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E5" w:rsidRPr="007663A8" w:rsidRDefault="00E46FF4" w:rsidP="00D119F6">
      <w:bookmarkStart w:id="0" w:name="_GoBack"/>
      <w:bookmarkEnd w:id="0"/>
      <w:r w:rsidRPr="007663A8">
        <w:rPr>
          <w:noProof/>
        </w:rPr>
        <w:drawing>
          <wp:anchor distT="0" distB="0" distL="0" distR="0" simplePos="0" relativeHeight="251659264" behindDoc="0" locked="0" layoutInCell="1" allowOverlap="1" wp14:anchorId="76E1787C" wp14:editId="7AF03E6F">
            <wp:simplePos x="0" y="0"/>
            <wp:positionH relativeFrom="page">
              <wp:posOffset>5623560</wp:posOffset>
            </wp:positionH>
            <wp:positionV relativeFrom="page">
              <wp:posOffset>241300</wp:posOffset>
            </wp:positionV>
            <wp:extent cx="1152144" cy="886968"/>
            <wp:effectExtent l="0" t="0" r="0" b="8890"/>
            <wp:wrapThrough wrapText="bothSides">
              <wp:wrapPolygon edited="0">
                <wp:start x="0" y="0"/>
                <wp:lineTo x="0" y="21352"/>
                <wp:lineTo x="21076" y="21352"/>
                <wp:lineTo x="21076" y="0"/>
                <wp:lineTo x="0" y="0"/>
              </wp:wrapPolygon>
            </wp:wrapThrough>
            <wp:docPr id="4" name="ct_logo_news_releases.jpg" descr="The Caltrans logo, a green &quot;C&quot; and a blue &quot;T&quot; intersected, with a script &quot;Caltrans&quot; underneath. Caltrans logo and logotype: Copyright 2021 - California Department of Transportation. All Rights Reserved.">
              <a:hlinkClick xmlns:a="http://schemas.openxmlformats.org/drawingml/2006/main" r:id="rId8" tooltip="Web link to Caltrans Headquarters' external 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_logo_news_releases.jpg" descr="The Caltrans logo, a green &quot;C&quot; and a blue &quot;T&quot; intersected, with a script &quot;Caltrans&quot; underneath. Caltrans logo and logotype: Copyright 2021 - California Department of Transportation. All Rights Reserved.">
                      <a:hlinkClick r:id="rId8" tooltip="Web link to Caltrans Headquarters' external site."/>
                    </pic:cNvPr>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152144" cy="886968"/>
                    </a:xfrm>
                    <a:prstGeom prst="rect">
                      <a:avLst/>
                    </a:prstGeom>
                  </pic:spPr>
                </pic:pic>
              </a:graphicData>
            </a:graphic>
            <wp14:sizeRelH relativeFrom="margin">
              <wp14:pctWidth>0</wp14:pctWidth>
            </wp14:sizeRelH>
            <wp14:sizeRelV relativeFrom="margin">
              <wp14:pctHeight>0</wp14:pctHeight>
            </wp14:sizeRelV>
          </wp:anchor>
        </w:drawing>
      </w:r>
      <w:r w:rsidR="008E410F" w:rsidRPr="007663A8">
        <w:t>State of California • Department of Transportation</w:t>
      </w:r>
      <w:r w:rsidR="004864E5" w:rsidRPr="007663A8">
        <w:tab/>
      </w:r>
    </w:p>
    <w:p w:rsidR="008E410F" w:rsidRPr="007663A8" w:rsidRDefault="00834F22" w:rsidP="007663A8">
      <w:pPr>
        <w:pStyle w:val="Heading1"/>
      </w:pPr>
      <w:r w:rsidRPr="007663A8">
        <mc:AlternateContent>
          <mc:Choice Requires="wps">
            <w:drawing>
              <wp:anchor distT="0" distB="0" distL="114300" distR="114300" simplePos="0" relativeHeight="251658240" behindDoc="0" locked="1" layoutInCell="1" allowOverlap="1" wp14:anchorId="5CF31E92" wp14:editId="57D91F8B">
                <wp:simplePos x="0" y="0"/>
                <wp:positionH relativeFrom="margin">
                  <wp:align>left</wp:align>
                </wp:positionH>
                <wp:positionV relativeFrom="paragraph">
                  <wp:posOffset>13970</wp:posOffset>
                </wp:positionV>
                <wp:extent cx="46545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5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D08ED" id="Straight Connector 1"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pt" to="36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" strokecolor="black [3213]" strokeweight="1pt">
                <v:stroke joinstyle="miter"/>
                <w10:wrap anchorx="margin"/>
                <w10:anchorlock/>
              </v:line>
            </w:pict>
          </mc:Fallback>
        </mc:AlternateContent>
      </w:r>
      <w:r w:rsidR="008E410F" w:rsidRPr="007663A8">
        <w:t>News Release</w:t>
      </w:r>
      <w:r w:rsidR="005B202D">
        <w:t xml:space="preserve"> </w:t>
      </w:r>
    </w:p>
    <w:p w:rsidR="00C91A90" w:rsidRPr="00C91A90" w:rsidRDefault="00C91A90" w:rsidP="00C91A90">
      <w:r w:rsidRPr="00C91A90">
        <w:rPr>
          <w:b/>
        </w:rPr>
        <w:t>Date:</w:t>
      </w:r>
      <w:r w:rsidRPr="00C91A90">
        <w:rPr>
          <w:b/>
        </w:rPr>
        <w:tab/>
      </w:r>
      <w:r w:rsidR="0006061F">
        <w:t>April 4</w:t>
      </w:r>
      <w:r w:rsidR="005143ED">
        <w:t>, 2022</w:t>
      </w:r>
    </w:p>
    <w:p w:rsidR="00C91A90" w:rsidRPr="00C91A90" w:rsidRDefault="00C91A90" w:rsidP="00C91A90">
      <w:r w:rsidRPr="00C91A90">
        <w:rPr>
          <w:b/>
        </w:rPr>
        <w:t>District:</w:t>
      </w:r>
      <w:r w:rsidRPr="00C91A90">
        <w:rPr>
          <w:b/>
        </w:rPr>
        <w:tab/>
      </w:r>
      <w:r w:rsidR="005143ED">
        <w:t xml:space="preserve">7, Los Angeles and Ventura counties </w:t>
      </w:r>
    </w:p>
    <w:p w:rsidR="00C91A90" w:rsidRDefault="00C91A90" w:rsidP="00C91A90">
      <w:r w:rsidRPr="00C91A90">
        <w:rPr>
          <w:b/>
        </w:rPr>
        <w:t>Contact:</w:t>
      </w:r>
      <w:r w:rsidRPr="00C91A90">
        <w:rPr>
          <w:b/>
        </w:rPr>
        <w:tab/>
      </w:r>
      <w:r w:rsidR="005143ED">
        <w:t xml:space="preserve">Jim Medina, </w:t>
      </w:r>
      <w:hyperlink r:id="rId11" w:history="1">
        <w:r w:rsidR="005143ED" w:rsidRPr="00CC2683">
          <w:rPr>
            <w:rStyle w:val="Hyperlink"/>
          </w:rPr>
          <w:t>james.medina@dot.ca.gov</w:t>
        </w:r>
      </w:hyperlink>
    </w:p>
    <w:p w:rsidR="00C91A90" w:rsidRPr="00C91A90" w:rsidRDefault="00C91A90" w:rsidP="00C91A90">
      <w:r w:rsidRPr="00C91A90">
        <w:rPr>
          <w:b/>
        </w:rPr>
        <w:t xml:space="preserve">Phone: </w:t>
      </w:r>
      <w:r w:rsidRPr="00C91A90">
        <w:rPr>
          <w:b/>
        </w:rPr>
        <w:tab/>
      </w:r>
      <w:r w:rsidRPr="00C91A90">
        <w:t>(</w:t>
      </w:r>
      <w:r w:rsidR="005143ED">
        <w:t>213</w:t>
      </w:r>
      <w:r w:rsidRPr="00C91A90">
        <w:t xml:space="preserve">) </w:t>
      </w:r>
      <w:r w:rsidR="005143ED">
        <w:t>276-</w:t>
      </w:r>
      <w:r w:rsidRPr="00C91A90">
        <w:t>-</w:t>
      </w:r>
      <w:r w:rsidR="005143ED">
        <w:t>3390</w:t>
      </w:r>
    </w:p>
    <w:p w:rsidR="008E410F" w:rsidRDefault="008E410F" w:rsidP="00E965A1">
      <w:pPr>
        <w:rPr>
          <w:b/>
        </w:rPr>
      </w:pPr>
    </w:p>
    <w:p w:rsidR="00E02B56" w:rsidRPr="000B0DE6" w:rsidRDefault="00E02B56" w:rsidP="00AC00A7">
      <w:pPr>
        <w:rPr>
          <w:b/>
          <w:bCs/>
          <w:color w:val="FF0000"/>
        </w:rPr>
      </w:pPr>
      <w:r w:rsidRPr="00AC00A7">
        <w:rPr>
          <w:b/>
          <w:bCs/>
        </w:rPr>
        <w:t>FOR IMMEDIATE RELEASE</w:t>
      </w:r>
      <w:r w:rsidR="000B0DE6">
        <w:rPr>
          <w:b/>
          <w:bCs/>
        </w:rPr>
        <w:t xml:space="preserve"> </w:t>
      </w:r>
      <w:r w:rsidR="000B0DE6" w:rsidRPr="000B0DE6">
        <w:rPr>
          <w:b/>
          <w:bCs/>
          <w:color w:val="FF0000"/>
        </w:rPr>
        <w:t>— TRAFFIC ADVISORY</w:t>
      </w:r>
    </w:p>
    <w:p w:rsidR="00E02B56" w:rsidRPr="00E67FAA" w:rsidRDefault="00E02B56" w:rsidP="00E965A1"/>
    <w:p w:rsidR="00547781" w:rsidRDefault="008A03F9" w:rsidP="008A03F9">
      <w:pPr>
        <w:pStyle w:val="Heading2"/>
      </w:pPr>
      <w:r>
        <w:t>Pacific Coast Highway</w:t>
      </w:r>
      <w:r w:rsidR="000B0DE6">
        <w:t xml:space="preserve"> Reduced to One Lane</w:t>
      </w:r>
      <w:r w:rsidR="00621297">
        <w:t xml:space="preserve"> </w:t>
      </w:r>
      <w:r w:rsidR="000B0DE6">
        <w:t>in Ventura County</w:t>
      </w:r>
    </w:p>
    <w:p w:rsidR="00547781" w:rsidRPr="00E77DC2" w:rsidRDefault="00547781" w:rsidP="00E965A1"/>
    <w:p w:rsidR="00FC240D" w:rsidRDefault="005143ED" w:rsidP="00FC240D">
      <w:r w:rsidRPr="000B0DE6">
        <w:rPr>
          <w:bCs/>
          <w:noProof/>
        </w:rPr>
        <w:t>VENTURA COUNTY</w:t>
      </w:r>
      <w:r>
        <w:t xml:space="preserve"> </w:t>
      </w:r>
      <w:r w:rsidR="00FC240D" w:rsidRPr="00E77DC2">
        <w:t xml:space="preserve">— </w:t>
      </w:r>
      <w:bookmarkStart w:id="1" w:name="_Hlk73601573"/>
      <w:r>
        <w:t xml:space="preserve">The California Department of Transportation (Caltrans) announces that </w:t>
      </w:r>
      <w:r w:rsidR="000B0DE6">
        <w:t>Pacific Coast Highway (</w:t>
      </w:r>
      <w:r>
        <w:t xml:space="preserve">State Route 1) will be reduced to one lane with </w:t>
      </w:r>
      <w:r w:rsidR="000B0DE6">
        <w:t xml:space="preserve">flaggers directing alternating traffic </w:t>
      </w:r>
      <w:r>
        <w:t xml:space="preserve">from Deer Creek Road to Sycamore Canyon Road in Ventura County </w:t>
      </w:r>
      <w:r w:rsidR="000443EA">
        <w:t>to replace channelizers (lane markers)</w:t>
      </w:r>
      <w:r>
        <w:t xml:space="preserve"> from </w:t>
      </w:r>
      <w:r w:rsidRPr="0048095E">
        <w:rPr>
          <w:b/>
        </w:rPr>
        <w:t xml:space="preserve">9 </w:t>
      </w:r>
      <w:r w:rsidR="000443EA">
        <w:rPr>
          <w:b/>
        </w:rPr>
        <w:t>a</w:t>
      </w:r>
      <w:r w:rsidRPr="0048095E">
        <w:rPr>
          <w:b/>
        </w:rPr>
        <w:t xml:space="preserve">.m. to </w:t>
      </w:r>
      <w:r w:rsidR="000443EA">
        <w:rPr>
          <w:b/>
        </w:rPr>
        <w:t>3 p.m.</w:t>
      </w:r>
      <w:r w:rsidRPr="0048095E">
        <w:rPr>
          <w:b/>
        </w:rPr>
        <w:t xml:space="preserve"> </w:t>
      </w:r>
      <w:r w:rsidR="0006061F">
        <w:rPr>
          <w:b/>
        </w:rPr>
        <w:t>Wednesday</w:t>
      </w:r>
      <w:r w:rsidRPr="0048095E">
        <w:rPr>
          <w:b/>
        </w:rPr>
        <w:t xml:space="preserve">, </w:t>
      </w:r>
      <w:r w:rsidR="0006061F">
        <w:rPr>
          <w:b/>
        </w:rPr>
        <w:t>April 6</w:t>
      </w:r>
      <w:r w:rsidRPr="0048095E">
        <w:rPr>
          <w:b/>
        </w:rPr>
        <w:t xml:space="preserve">, </w:t>
      </w:r>
      <w:r w:rsidR="000443EA">
        <w:rPr>
          <w:b/>
        </w:rPr>
        <w:t xml:space="preserve">and </w:t>
      </w:r>
      <w:r w:rsidR="0006061F">
        <w:rPr>
          <w:b/>
        </w:rPr>
        <w:t>Thursday</w:t>
      </w:r>
      <w:r w:rsidR="000443EA">
        <w:rPr>
          <w:b/>
        </w:rPr>
        <w:t xml:space="preserve">, </w:t>
      </w:r>
      <w:r w:rsidR="0006061F">
        <w:rPr>
          <w:b/>
        </w:rPr>
        <w:t>April 7</w:t>
      </w:r>
      <w:r w:rsidR="000443EA">
        <w:rPr>
          <w:b/>
        </w:rPr>
        <w:t xml:space="preserve">. </w:t>
      </w:r>
      <w:r>
        <w:t xml:space="preserve">Motorists can expect delays. </w:t>
      </w:r>
    </w:p>
    <w:p w:rsidR="00FC240D" w:rsidRDefault="00FC240D" w:rsidP="00FC240D"/>
    <w:p w:rsidR="00FC240D" w:rsidRDefault="0048095E" w:rsidP="00FC240D">
      <w:r>
        <w:t xml:space="preserve">Caltrans strongly advises motorists to seek alternate routes. </w:t>
      </w:r>
      <w:r w:rsidR="00E9087F" w:rsidRPr="00E24C87">
        <w:t xml:space="preserve">All work is subject to change due to weather </w:t>
      </w:r>
      <w:r w:rsidR="00E9087F">
        <w:t>or construction-related issues. Closures may start and end later. Real-</w:t>
      </w:r>
      <w:r w:rsidR="00E9087F" w:rsidRPr="00E24C87">
        <w:t xml:space="preserve">time traffic information can be found at </w:t>
      </w:r>
      <w:hyperlink r:id="rId12" w:history="1">
        <w:r w:rsidR="00E9087F" w:rsidRPr="00E24C87">
          <w:rPr>
            <w:rStyle w:val="Hyperlink"/>
          </w:rPr>
          <w:t>http://quickmap.dot.ca.gov/</w:t>
        </w:r>
      </w:hyperlink>
      <w:r w:rsidR="00E9087F">
        <w:rPr>
          <w:rStyle w:val="Hyperlink"/>
        </w:rPr>
        <w:t>.</w:t>
      </w:r>
    </w:p>
    <w:p w:rsidR="00F73043" w:rsidRDefault="00F73043" w:rsidP="00FC240D"/>
    <w:p w:rsidR="00621297" w:rsidRDefault="00621297" w:rsidP="00621297">
      <w:r>
        <w:t>The work is related to a $51 million project to construct two secant (retaining) walls to permanently restore eroded slopes on the coastal side of Pacific Coast Highway south of Point Mugu State Park and Sycamore Canyon Road. T</w:t>
      </w:r>
      <w:r w:rsidRPr="00C05C54">
        <w:t xml:space="preserve">he slope </w:t>
      </w:r>
      <w:r>
        <w:t xml:space="preserve">has been structurally undermined by </w:t>
      </w:r>
      <w:r w:rsidRPr="00C05C54">
        <w:t>severe surf erosion, which has resulted in cracks and displace</w:t>
      </w:r>
      <w:r>
        <w:t>ments of the roadway shoulder. Completion is scheduled for spring 2023.</w:t>
      </w:r>
    </w:p>
    <w:p w:rsidR="00CD39E3" w:rsidRDefault="00CD39E3" w:rsidP="00621297"/>
    <w:p w:rsidR="00CD39E3" w:rsidRDefault="00CD39E3" w:rsidP="00621297">
      <w:r>
        <w:t>K-rails have been installed</w:t>
      </w:r>
      <w:r w:rsidR="00E4250F">
        <w:t xml:space="preserve"> in the work zone</w:t>
      </w:r>
      <w:r>
        <w:t xml:space="preserve">, narrowing the roadway and blocking bicycle lanes. Caltrans </w:t>
      </w:r>
      <w:r w:rsidR="0006061F">
        <w:t>advises motorists that</w:t>
      </w:r>
      <w:r>
        <w:t xml:space="preserve"> bicyclists </w:t>
      </w:r>
      <w:r w:rsidR="0006061F">
        <w:t xml:space="preserve">are </w:t>
      </w:r>
      <w:r w:rsidR="00A93DC9">
        <w:t>permitted</w:t>
      </w:r>
      <w:r w:rsidR="0006061F">
        <w:t xml:space="preserve"> to share the road</w:t>
      </w:r>
      <w:r>
        <w:t xml:space="preserve"> from Deer Creek Road to Sycamore Canyon Road</w:t>
      </w:r>
      <w:r w:rsidR="00E4250F">
        <w:t xml:space="preserve"> for the duration of the project.</w:t>
      </w:r>
      <w:r w:rsidR="0006061F">
        <w:t xml:space="preserve"> Signs are posted. </w:t>
      </w:r>
      <w:r w:rsidR="005F33AE">
        <w:t xml:space="preserve">The speed limit in the work zone </w:t>
      </w:r>
      <w:r w:rsidR="00050F8B">
        <w:t xml:space="preserve">is reduced, </w:t>
      </w:r>
      <w:r w:rsidR="005F33AE">
        <w:t>rang</w:t>
      </w:r>
      <w:r w:rsidR="00050F8B">
        <w:t>ing</w:t>
      </w:r>
      <w:r w:rsidR="005F33AE">
        <w:t xml:space="preserve"> from 55 miles per hour to 25 miles per hour. Fines are double for violations. </w:t>
      </w:r>
    </w:p>
    <w:p w:rsidR="00621297" w:rsidRDefault="00621297" w:rsidP="00FC240D"/>
    <w:p w:rsidR="0048095E" w:rsidRDefault="0048095E" w:rsidP="0048095E">
      <w:r w:rsidRPr="007F76B1">
        <w:t>Caltrans reminds drivers to “</w:t>
      </w:r>
      <w:r>
        <w:t xml:space="preserve">Be </w:t>
      </w:r>
      <w:r w:rsidRPr="007F76B1">
        <w:t>Work Zone Alert” and to “</w:t>
      </w:r>
      <w:r>
        <w:t xml:space="preserve">Slow </w:t>
      </w:r>
      <w:r w:rsidRPr="007F76B1">
        <w:t xml:space="preserve">for the Cone Zone.” </w:t>
      </w:r>
    </w:p>
    <w:p w:rsidR="0048095E" w:rsidRDefault="0048095E" w:rsidP="00FC240D"/>
    <w:p w:rsidR="007C0306" w:rsidRPr="00E77DC2" w:rsidRDefault="00DA30C5" w:rsidP="00DA30C5">
      <w:pPr>
        <w:jc w:val="center"/>
      </w:pPr>
      <w:r>
        <w:t>###</w:t>
      </w:r>
    </w:p>
    <w:bookmarkEnd w:id="1"/>
    <w:p w:rsidR="00FC240D" w:rsidRPr="00E77DC2" w:rsidRDefault="00FC240D" w:rsidP="00FC240D"/>
    <w:sectPr w:rsidR="00FC240D" w:rsidRPr="00E77DC2" w:rsidSect="003C0911">
      <w:headerReference w:type="even" r:id="rId13"/>
      <w:headerReference w:type="default" r:id="rId14"/>
      <w:footerReference w:type="even" r:id="rId15"/>
      <w:footerReference w:type="default" r:id="rId16"/>
      <w:headerReference w:type="first" r:id="rId17"/>
      <w:footerReference w:type="first" r:id="rId1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A0E" w:rsidRDefault="00415A0E" w:rsidP="00E965A1">
      <w:r>
        <w:separator/>
      </w:r>
    </w:p>
  </w:endnote>
  <w:endnote w:type="continuationSeparator" w:id="0">
    <w:p w:rsidR="00415A0E" w:rsidRDefault="00415A0E" w:rsidP="00E9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81" w:rsidRDefault="00C91A90" w:rsidP="00E965A1">
    <w:pPr>
      <w:pStyle w:val="Footer"/>
    </w:pPr>
    <w:r>
      <w:rPr>
        <w:noProof/>
      </w:rPr>
      <w:drawing>
        <wp:anchor distT="0" distB="0" distL="114300" distR="114300" simplePos="0" relativeHeight="251665408" behindDoc="1" locked="0" layoutInCell="1" allowOverlap="1" wp14:anchorId="4DC02D13" wp14:editId="10502970">
          <wp:simplePos x="0" y="0"/>
          <wp:positionH relativeFrom="margin">
            <wp:posOffset>5353050</wp:posOffset>
          </wp:positionH>
          <wp:positionV relativeFrom="page">
            <wp:posOffset>9264650</wp:posOffset>
          </wp:positionV>
          <wp:extent cx="585216" cy="585216"/>
          <wp:effectExtent l="0" t="0" r="5715" b="5715"/>
          <wp:wrapNone/>
          <wp:docPr id="2" name="Los Angeles Region_511 Logo.JPG" descr="Southern California Go511 logo: large 511 in white appears over a graphic of a gray road disappearing into a blue sky in the distance.">
            <a:hlinkClick xmlns:a="http://schemas.openxmlformats.org/drawingml/2006/main" r:id="rId1" tooltip="Web link to Southern California 511, a free traveler information service that provides live traffic reports, transit planning, commuter service information, motorist aid, or FasTrak information in the Southern California are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s Angeles Region_511 Logo.JPG" descr="Southern California Go511 logo: large 511 in white appears over a graphic of a gray road disappearing into a blue sky in the distance.">
                    <a:hlinkClick r:id="rId1" tooltip="Web link to Southern California 511, a free traveler information service that provides live traffic reports, transit planning, commuter service information, motorist aid, or FasTrak information in the Southern California area."/>
                  </pic:cNvPr>
                  <pic:cNvPicPr/>
                </pic:nvPicPr>
                <pic:blipFill>
                  <a:blip r:embed="rId2" r:link="rId3">
                    <a:extLst>
                      <a:ext uri="{28A0092B-C50C-407E-A947-70E740481C1C}">
                        <a14:useLocalDpi xmlns:a14="http://schemas.microsoft.com/office/drawing/2010/main" val="0"/>
                      </a:ext>
                    </a:extLst>
                  </a:blip>
                  <a:stretch>
                    <a:fillRect/>
                  </a:stretch>
                </pic:blipFill>
                <pic:spPr>
                  <a:xfrm>
                    <a:off x="0" y="0"/>
                    <a:ext cx="585216" cy="585216"/>
                  </a:xfrm>
                  <a:prstGeom prst="rect">
                    <a:avLst/>
                  </a:prstGeom>
                </pic:spPr>
              </pic:pic>
            </a:graphicData>
          </a:graphic>
          <wp14:sizeRelH relativeFrom="margin">
            <wp14:pctWidth>0</wp14:pctWidth>
          </wp14:sizeRelH>
          <wp14:sizeRelV relativeFrom="margin">
            <wp14:pctHeight>0</wp14:pctHeight>
          </wp14:sizeRelV>
        </wp:anchor>
      </w:drawing>
    </w:r>
    <w:r w:rsidR="00703757">
      <w:rPr>
        <w:noProof/>
      </w:rPr>
      <w:drawing>
        <wp:anchor distT="0" distB="0" distL="0" distR="0" simplePos="0" relativeHeight="251661312" behindDoc="1" locked="0" layoutInCell="1" allowOverlap="0" wp14:anchorId="0EB2BCDA" wp14:editId="6E5274F1">
          <wp:simplePos x="0" y="0"/>
          <wp:positionH relativeFrom="margin">
            <wp:posOffset>0</wp:posOffset>
          </wp:positionH>
          <wp:positionV relativeFrom="page">
            <wp:posOffset>9450070</wp:posOffset>
          </wp:positionV>
          <wp:extent cx="2744470" cy="255905"/>
          <wp:effectExtent l="0" t="0" r="0" b="0"/>
          <wp:wrapNone/>
          <wp:docPr id="35" name="be_work_zone_alert_news_releases.jpg" descr="Be Work Zone Alert logo: turquoise and orange color logo reminds motorists to be aware of their surroundings in work zones.">
            <a:hlinkClick xmlns:a="http://schemas.openxmlformats.org/drawingml/2006/main" r:id="rId4" tooltip="Web link to the Be Work Zone Alert site for information on safe driving practices near highway work zon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e_work_zone_alert_news_releases.jpg" descr="Be Work Zone Alert logo: turquoise and orange color logo reminds motorists to be aware of their surroundings in work zones.">
                    <a:hlinkClick r:id="rId4" tooltip="Web link to the Be Work Zone Alert site for information on safe driving practices near highway work zones."/>
                  </pic:cNvPr>
                  <pic:cNvPicPr/>
                </pic:nvPicPr>
                <pic:blipFill>
                  <a:blip r:embed="rId5" r:link="rId6">
                    <a:extLst>
                      <a:ext uri="{28A0092B-C50C-407E-A947-70E740481C1C}">
                        <a14:useLocalDpi xmlns:a14="http://schemas.microsoft.com/office/drawing/2010/main" val="0"/>
                      </a:ext>
                    </a:extLst>
                  </a:blip>
                  <a:stretch>
                    <a:fillRect/>
                  </a:stretch>
                </pic:blipFill>
                <pic:spPr>
                  <a:xfrm>
                    <a:off x="0" y="0"/>
                    <a:ext cx="2744470" cy="255905"/>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A0E" w:rsidRDefault="00415A0E" w:rsidP="00E965A1">
      <w:r>
        <w:separator/>
      </w:r>
    </w:p>
  </w:footnote>
  <w:footnote w:type="continuationSeparator" w:id="0">
    <w:p w:rsidR="00415A0E" w:rsidRDefault="00415A0E" w:rsidP="00E9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BFE"/>
    <w:multiLevelType w:val="hybridMultilevel"/>
    <w:tmpl w:val="84123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9318F"/>
    <w:multiLevelType w:val="hybridMultilevel"/>
    <w:tmpl w:val="8DB2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7F3B"/>
    <w:multiLevelType w:val="hybridMultilevel"/>
    <w:tmpl w:val="8572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6207A"/>
    <w:multiLevelType w:val="hybridMultilevel"/>
    <w:tmpl w:val="27E4A95E"/>
    <w:lvl w:ilvl="0" w:tplc="C5CC982A">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A65B55"/>
    <w:multiLevelType w:val="hybridMultilevel"/>
    <w:tmpl w:val="227C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87080A"/>
    <w:multiLevelType w:val="hybridMultilevel"/>
    <w:tmpl w:val="35C2D950"/>
    <w:lvl w:ilvl="0" w:tplc="8CD2E73C">
      <w:numFmt w:val="bullet"/>
      <w:pStyle w:val="ListParagraph"/>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0B31"/>
    <w:multiLevelType w:val="hybridMultilevel"/>
    <w:tmpl w:val="366E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E03A4"/>
    <w:multiLevelType w:val="hybridMultilevel"/>
    <w:tmpl w:val="C6DA41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E0E0F"/>
    <w:multiLevelType w:val="hybridMultilevel"/>
    <w:tmpl w:val="30B6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0"/>
  </w:num>
  <w:num w:numId="5">
    <w:abstractNumId w:val="6"/>
  </w:num>
  <w:num w:numId="6">
    <w:abstractNumId w:val="2"/>
  </w:num>
  <w:num w:numId="7">
    <w:abstractNumId w:val="1"/>
  </w:num>
  <w:num w:numId="8">
    <w:abstractNumId w:val="5"/>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9E"/>
    <w:rsid w:val="00004403"/>
    <w:rsid w:val="00007CFE"/>
    <w:rsid w:val="00012A48"/>
    <w:rsid w:val="00015808"/>
    <w:rsid w:val="000443EA"/>
    <w:rsid w:val="00050F8B"/>
    <w:rsid w:val="00052934"/>
    <w:rsid w:val="00057277"/>
    <w:rsid w:val="0006029B"/>
    <w:rsid w:val="0006061F"/>
    <w:rsid w:val="00066FFD"/>
    <w:rsid w:val="00086827"/>
    <w:rsid w:val="00086828"/>
    <w:rsid w:val="000B0DE6"/>
    <w:rsid w:val="000B6C63"/>
    <w:rsid w:val="000C3138"/>
    <w:rsid w:val="000C3DCD"/>
    <w:rsid w:val="000C6384"/>
    <w:rsid w:val="000D1447"/>
    <w:rsid w:val="000E67B3"/>
    <w:rsid w:val="00105FB8"/>
    <w:rsid w:val="00134B7C"/>
    <w:rsid w:val="00137955"/>
    <w:rsid w:val="001523C0"/>
    <w:rsid w:val="00156B54"/>
    <w:rsid w:val="00170061"/>
    <w:rsid w:val="00172112"/>
    <w:rsid w:val="00184C32"/>
    <w:rsid w:val="00185414"/>
    <w:rsid w:val="001873AD"/>
    <w:rsid w:val="00193575"/>
    <w:rsid w:val="001A4B35"/>
    <w:rsid w:val="001B515A"/>
    <w:rsid w:val="001B623E"/>
    <w:rsid w:val="001C231F"/>
    <w:rsid w:val="001D133E"/>
    <w:rsid w:val="001D1F2E"/>
    <w:rsid w:val="001D6BA0"/>
    <w:rsid w:val="001E37C3"/>
    <w:rsid w:val="001E5A5F"/>
    <w:rsid w:val="001E7255"/>
    <w:rsid w:val="00207508"/>
    <w:rsid w:val="00207704"/>
    <w:rsid w:val="00217F0C"/>
    <w:rsid w:val="002211EE"/>
    <w:rsid w:val="002216A5"/>
    <w:rsid w:val="002225A0"/>
    <w:rsid w:val="00225266"/>
    <w:rsid w:val="00242B10"/>
    <w:rsid w:val="0024324B"/>
    <w:rsid w:val="00257A7C"/>
    <w:rsid w:val="00262711"/>
    <w:rsid w:val="00262D95"/>
    <w:rsid w:val="00265E81"/>
    <w:rsid w:val="00270E37"/>
    <w:rsid w:val="00273041"/>
    <w:rsid w:val="00274C32"/>
    <w:rsid w:val="00277172"/>
    <w:rsid w:val="00277734"/>
    <w:rsid w:val="002B1BC5"/>
    <w:rsid w:val="002B2CB1"/>
    <w:rsid w:val="002B6B38"/>
    <w:rsid w:val="002B716F"/>
    <w:rsid w:val="002C08AC"/>
    <w:rsid w:val="002D60EE"/>
    <w:rsid w:val="002F0E74"/>
    <w:rsid w:val="002F1E55"/>
    <w:rsid w:val="002F5643"/>
    <w:rsid w:val="00317664"/>
    <w:rsid w:val="00321935"/>
    <w:rsid w:val="00327428"/>
    <w:rsid w:val="00331C77"/>
    <w:rsid w:val="00351C98"/>
    <w:rsid w:val="00372989"/>
    <w:rsid w:val="00372A6B"/>
    <w:rsid w:val="0038027C"/>
    <w:rsid w:val="003870B2"/>
    <w:rsid w:val="003906DD"/>
    <w:rsid w:val="00390AC1"/>
    <w:rsid w:val="003A6AB7"/>
    <w:rsid w:val="003B4F93"/>
    <w:rsid w:val="003C0911"/>
    <w:rsid w:val="003D2F88"/>
    <w:rsid w:val="003D4F59"/>
    <w:rsid w:val="003D6D29"/>
    <w:rsid w:val="003F30CF"/>
    <w:rsid w:val="0040246E"/>
    <w:rsid w:val="00415A0E"/>
    <w:rsid w:val="0043500D"/>
    <w:rsid w:val="00471D4B"/>
    <w:rsid w:val="004753CF"/>
    <w:rsid w:val="00475D26"/>
    <w:rsid w:val="00477886"/>
    <w:rsid w:val="0048095E"/>
    <w:rsid w:val="004848C9"/>
    <w:rsid w:val="004864E5"/>
    <w:rsid w:val="00486D38"/>
    <w:rsid w:val="00490B13"/>
    <w:rsid w:val="004A1000"/>
    <w:rsid w:val="004A4B37"/>
    <w:rsid w:val="004A4E2E"/>
    <w:rsid w:val="004A66CA"/>
    <w:rsid w:val="004B4446"/>
    <w:rsid w:val="004E5B56"/>
    <w:rsid w:val="004E663A"/>
    <w:rsid w:val="004E7258"/>
    <w:rsid w:val="004F2E65"/>
    <w:rsid w:val="004F7296"/>
    <w:rsid w:val="004F784F"/>
    <w:rsid w:val="005035A8"/>
    <w:rsid w:val="00513C41"/>
    <w:rsid w:val="005143BA"/>
    <w:rsid w:val="005143ED"/>
    <w:rsid w:val="005369C1"/>
    <w:rsid w:val="00544DC8"/>
    <w:rsid w:val="00547774"/>
    <w:rsid w:val="00547781"/>
    <w:rsid w:val="0055355B"/>
    <w:rsid w:val="00553F23"/>
    <w:rsid w:val="00565179"/>
    <w:rsid w:val="00566A2D"/>
    <w:rsid w:val="005673B3"/>
    <w:rsid w:val="005710CA"/>
    <w:rsid w:val="005711B5"/>
    <w:rsid w:val="00572B94"/>
    <w:rsid w:val="005908FA"/>
    <w:rsid w:val="00592DD8"/>
    <w:rsid w:val="00594A7C"/>
    <w:rsid w:val="005954E8"/>
    <w:rsid w:val="00597D67"/>
    <w:rsid w:val="005A1F35"/>
    <w:rsid w:val="005B1CE6"/>
    <w:rsid w:val="005B202D"/>
    <w:rsid w:val="005C26AB"/>
    <w:rsid w:val="005C674E"/>
    <w:rsid w:val="005C7E2C"/>
    <w:rsid w:val="005D22B5"/>
    <w:rsid w:val="005D6B15"/>
    <w:rsid w:val="005F33AE"/>
    <w:rsid w:val="0061456C"/>
    <w:rsid w:val="00617E06"/>
    <w:rsid w:val="00621297"/>
    <w:rsid w:val="00641929"/>
    <w:rsid w:val="0064360A"/>
    <w:rsid w:val="00644F9F"/>
    <w:rsid w:val="006600A0"/>
    <w:rsid w:val="006614C7"/>
    <w:rsid w:val="006661D5"/>
    <w:rsid w:val="00666296"/>
    <w:rsid w:val="006721F7"/>
    <w:rsid w:val="0067274A"/>
    <w:rsid w:val="00680997"/>
    <w:rsid w:val="006977AA"/>
    <w:rsid w:val="006A5769"/>
    <w:rsid w:val="006B16A3"/>
    <w:rsid w:val="006B7304"/>
    <w:rsid w:val="006C669A"/>
    <w:rsid w:val="006D1212"/>
    <w:rsid w:val="006D37C4"/>
    <w:rsid w:val="006E1DCE"/>
    <w:rsid w:val="006E5152"/>
    <w:rsid w:val="006E7D40"/>
    <w:rsid w:val="00703757"/>
    <w:rsid w:val="00711533"/>
    <w:rsid w:val="0071607D"/>
    <w:rsid w:val="00733861"/>
    <w:rsid w:val="007400E8"/>
    <w:rsid w:val="00751A1B"/>
    <w:rsid w:val="0076534E"/>
    <w:rsid w:val="007663A8"/>
    <w:rsid w:val="00770B25"/>
    <w:rsid w:val="007A7901"/>
    <w:rsid w:val="007B28DB"/>
    <w:rsid w:val="007B594C"/>
    <w:rsid w:val="007B7D61"/>
    <w:rsid w:val="007B7F8C"/>
    <w:rsid w:val="007C0306"/>
    <w:rsid w:val="007C320F"/>
    <w:rsid w:val="007D6471"/>
    <w:rsid w:val="007F790C"/>
    <w:rsid w:val="0080007C"/>
    <w:rsid w:val="00801F29"/>
    <w:rsid w:val="00807A36"/>
    <w:rsid w:val="00813A6C"/>
    <w:rsid w:val="00830D71"/>
    <w:rsid w:val="00834F22"/>
    <w:rsid w:val="00843A9A"/>
    <w:rsid w:val="00867649"/>
    <w:rsid w:val="00880D26"/>
    <w:rsid w:val="0089068D"/>
    <w:rsid w:val="00892CD5"/>
    <w:rsid w:val="008A03F9"/>
    <w:rsid w:val="008A1FC9"/>
    <w:rsid w:val="008A2090"/>
    <w:rsid w:val="008A58F1"/>
    <w:rsid w:val="008C7629"/>
    <w:rsid w:val="008D2D36"/>
    <w:rsid w:val="008D5E51"/>
    <w:rsid w:val="008D78F2"/>
    <w:rsid w:val="008E2BFA"/>
    <w:rsid w:val="008E410F"/>
    <w:rsid w:val="008E59B0"/>
    <w:rsid w:val="008E7237"/>
    <w:rsid w:val="008F5C35"/>
    <w:rsid w:val="00932523"/>
    <w:rsid w:val="00943F8D"/>
    <w:rsid w:val="0094431E"/>
    <w:rsid w:val="00990802"/>
    <w:rsid w:val="00996EA9"/>
    <w:rsid w:val="009A3020"/>
    <w:rsid w:val="009A4746"/>
    <w:rsid w:val="009B127F"/>
    <w:rsid w:val="009C7628"/>
    <w:rsid w:val="009D01EA"/>
    <w:rsid w:val="009D255E"/>
    <w:rsid w:val="009D41B8"/>
    <w:rsid w:val="009E0E3F"/>
    <w:rsid w:val="009F56F3"/>
    <w:rsid w:val="00A13D8C"/>
    <w:rsid w:val="00A2670D"/>
    <w:rsid w:val="00A36461"/>
    <w:rsid w:val="00A36EE8"/>
    <w:rsid w:val="00A44E36"/>
    <w:rsid w:val="00A54755"/>
    <w:rsid w:val="00A745E8"/>
    <w:rsid w:val="00A75388"/>
    <w:rsid w:val="00A93D97"/>
    <w:rsid w:val="00A93DC9"/>
    <w:rsid w:val="00AA1560"/>
    <w:rsid w:val="00AA2FF8"/>
    <w:rsid w:val="00AB05A9"/>
    <w:rsid w:val="00AB2944"/>
    <w:rsid w:val="00AC00A7"/>
    <w:rsid w:val="00AD0865"/>
    <w:rsid w:val="00AD0B6D"/>
    <w:rsid w:val="00AD4A0E"/>
    <w:rsid w:val="00AF6F2D"/>
    <w:rsid w:val="00B01E6F"/>
    <w:rsid w:val="00B11FC4"/>
    <w:rsid w:val="00B20117"/>
    <w:rsid w:val="00B2057C"/>
    <w:rsid w:val="00B23C04"/>
    <w:rsid w:val="00B3156E"/>
    <w:rsid w:val="00B4327A"/>
    <w:rsid w:val="00B4371A"/>
    <w:rsid w:val="00B473AB"/>
    <w:rsid w:val="00B54238"/>
    <w:rsid w:val="00B61E85"/>
    <w:rsid w:val="00B77B82"/>
    <w:rsid w:val="00B86A55"/>
    <w:rsid w:val="00BC5F5E"/>
    <w:rsid w:val="00BE2B51"/>
    <w:rsid w:val="00BE7820"/>
    <w:rsid w:val="00BF0AF3"/>
    <w:rsid w:val="00C16434"/>
    <w:rsid w:val="00C302A8"/>
    <w:rsid w:val="00C314C7"/>
    <w:rsid w:val="00C339C2"/>
    <w:rsid w:val="00C35867"/>
    <w:rsid w:val="00C41C5B"/>
    <w:rsid w:val="00C42530"/>
    <w:rsid w:val="00C44A00"/>
    <w:rsid w:val="00C473E5"/>
    <w:rsid w:val="00C50A8D"/>
    <w:rsid w:val="00C55073"/>
    <w:rsid w:val="00C72264"/>
    <w:rsid w:val="00C73147"/>
    <w:rsid w:val="00C91A90"/>
    <w:rsid w:val="00CA07AE"/>
    <w:rsid w:val="00CB6390"/>
    <w:rsid w:val="00CD39E3"/>
    <w:rsid w:val="00CE29F0"/>
    <w:rsid w:val="00CE344F"/>
    <w:rsid w:val="00CF7825"/>
    <w:rsid w:val="00D00FED"/>
    <w:rsid w:val="00D07974"/>
    <w:rsid w:val="00D07C05"/>
    <w:rsid w:val="00D119F6"/>
    <w:rsid w:val="00D1460E"/>
    <w:rsid w:val="00D2330A"/>
    <w:rsid w:val="00D36F08"/>
    <w:rsid w:val="00D43817"/>
    <w:rsid w:val="00D46DE3"/>
    <w:rsid w:val="00D543EB"/>
    <w:rsid w:val="00D55F89"/>
    <w:rsid w:val="00D65519"/>
    <w:rsid w:val="00D65AE0"/>
    <w:rsid w:val="00D65B3F"/>
    <w:rsid w:val="00D730E9"/>
    <w:rsid w:val="00D84A8D"/>
    <w:rsid w:val="00D966E2"/>
    <w:rsid w:val="00D973B3"/>
    <w:rsid w:val="00DA2A4D"/>
    <w:rsid w:val="00DA30C5"/>
    <w:rsid w:val="00DA53DA"/>
    <w:rsid w:val="00DC1EC3"/>
    <w:rsid w:val="00DD0E9E"/>
    <w:rsid w:val="00DE1257"/>
    <w:rsid w:val="00DE3D7D"/>
    <w:rsid w:val="00DE65EC"/>
    <w:rsid w:val="00DF534D"/>
    <w:rsid w:val="00DF7DD2"/>
    <w:rsid w:val="00E02B56"/>
    <w:rsid w:val="00E03450"/>
    <w:rsid w:val="00E0371C"/>
    <w:rsid w:val="00E0675D"/>
    <w:rsid w:val="00E1214F"/>
    <w:rsid w:val="00E4083E"/>
    <w:rsid w:val="00E4250F"/>
    <w:rsid w:val="00E46FF4"/>
    <w:rsid w:val="00E6523C"/>
    <w:rsid w:val="00E67FAA"/>
    <w:rsid w:val="00E71841"/>
    <w:rsid w:val="00E77DC2"/>
    <w:rsid w:val="00E819C7"/>
    <w:rsid w:val="00E83F10"/>
    <w:rsid w:val="00E9087F"/>
    <w:rsid w:val="00E924D9"/>
    <w:rsid w:val="00E965A1"/>
    <w:rsid w:val="00EA7C9C"/>
    <w:rsid w:val="00EB4A8F"/>
    <w:rsid w:val="00EC02D2"/>
    <w:rsid w:val="00EC092A"/>
    <w:rsid w:val="00ED2A81"/>
    <w:rsid w:val="00ED3C21"/>
    <w:rsid w:val="00ED6054"/>
    <w:rsid w:val="00ED6407"/>
    <w:rsid w:val="00ED657F"/>
    <w:rsid w:val="00EE392D"/>
    <w:rsid w:val="00EE6BB9"/>
    <w:rsid w:val="00F06A08"/>
    <w:rsid w:val="00F11C04"/>
    <w:rsid w:val="00F15EAF"/>
    <w:rsid w:val="00F32035"/>
    <w:rsid w:val="00F43FDC"/>
    <w:rsid w:val="00F46E2D"/>
    <w:rsid w:val="00F46FFB"/>
    <w:rsid w:val="00F61BB8"/>
    <w:rsid w:val="00F73043"/>
    <w:rsid w:val="00F749FE"/>
    <w:rsid w:val="00F755DC"/>
    <w:rsid w:val="00F82ACA"/>
    <w:rsid w:val="00F90372"/>
    <w:rsid w:val="00FB584C"/>
    <w:rsid w:val="00FC240D"/>
    <w:rsid w:val="00FD3138"/>
    <w:rsid w:val="00FD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A43FE-C257-4654-A6CD-40F7359B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3BA"/>
    <w:pPr>
      <w:tabs>
        <w:tab w:val="left" w:pos="1080"/>
      </w:tabs>
      <w:spacing w:after="0" w:line="240" w:lineRule="auto"/>
    </w:pPr>
    <w:rPr>
      <w:rFonts w:ascii="Arial" w:hAnsi="Arial" w:cs="Arial"/>
      <w:sz w:val="24"/>
      <w:szCs w:val="24"/>
    </w:rPr>
  </w:style>
  <w:style w:type="paragraph" w:styleId="Heading1">
    <w:name w:val="heading 1"/>
    <w:next w:val="Normal"/>
    <w:link w:val="Heading1Char"/>
    <w:autoRedefine/>
    <w:uiPriority w:val="9"/>
    <w:qFormat/>
    <w:rsid w:val="007663A8"/>
    <w:pPr>
      <w:outlineLvl w:val="0"/>
    </w:pPr>
    <w:rPr>
      <w:rFonts w:ascii="Arial" w:hAnsi="Arial" w:cs="Arial"/>
      <w:b/>
      <w:noProof/>
      <w:spacing w:val="-20"/>
      <w:sz w:val="82"/>
      <w:szCs w:val="24"/>
    </w:rPr>
  </w:style>
  <w:style w:type="paragraph" w:styleId="Heading2">
    <w:name w:val="heading 2"/>
    <w:next w:val="Normal"/>
    <w:link w:val="Heading2Char"/>
    <w:autoRedefine/>
    <w:uiPriority w:val="9"/>
    <w:unhideWhenUsed/>
    <w:qFormat/>
    <w:rsid w:val="00DA30C5"/>
    <w:pPr>
      <w:spacing w:after="0" w:line="240" w:lineRule="auto"/>
      <w:jc w:val="center"/>
      <w:outlineLvl w:val="1"/>
    </w:pPr>
    <w:rPr>
      <w:rFonts w:ascii="Arial" w:hAnsi="Arial" w:cs="Arial"/>
      <w:b/>
      <w:sz w:val="28"/>
      <w:szCs w:val="24"/>
    </w:rPr>
  </w:style>
  <w:style w:type="paragraph" w:styleId="Heading3">
    <w:name w:val="heading 3"/>
    <w:basedOn w:val="Heading2"/>
    <w:next w:val="Normal"/>
    <w:link w:val="Heading3Char"/>
    <w:autoRedefine/>
    <w:uiPriority w:val="9"/>
    <w:unhideWhenUsed/>
    <w:qFormat/>
    <w:rsid w:val="00F06A08"/>
    <w:pPr>
      <w:outlineLvl w:val="2"/>
    </w:pPr>
    <w:rPr>
      <w:sz w:val="24"/>
    </w:rPr>
  </w:style>
  <w:style w:type="paragraph" w:styleId="Heading4">
    <w:name w:val="heading 4"/>
    <w:next w:val="Normal"/>
    <w:link w:val="Heading4Char"/>
    <w:autoRedefine/>
    <w:uiPriority w:val="9"/>
    <w:unhideWhenUsed/>
    <w:qFormat/>
    <w:rsid w:val="00F06A08"/>
    <w:pPr>
      <w:outlineLvl w:val="3"/>
    </w:pPr>
    <w:rPr>
      <w:rFonts w:ascii="Arial" w:hAnsi="Arial" w:cs="Arial"/>
      <w:b/>
      <w:sz w:val="24"/>
      <w:szCs w:val="24"/>
    </w:rPr>
  </w:style>
  <w:style w:type="paragraph" w:styleId="Heading5">
    <w:name w:val="heading 5"/>
    <w:basedOn w:val="Normal"/>
    <w:next w:val="Normal"/>
    <w:link w:val="Heading5Char"/>
    <w:autoRedefine/>
    <w:uiPriority w:val="9"/>
    <w:unhideWhenUsed/>
    <w:qFormat/>
    <w:rsid w:val="00086828"/>
    <w:pPr>
      <w:outlineLvl w:val="4"/>
    </w:pPr>
    <w:rPr>
      <w:b/>
      <w:bCs/>
    </w:rPr>
  </w:style>
  <w:style w:type="paragraph" w:styleId="Heading6">
    <w:name w:val="heading 6"/>
    <w:basedOn w:val="Normal"/>
    <w:next w:val="Normal"/>
    <w:link w:val="Heading6Char"/>
    <w:uiPriority w:val="9"/>
    <w:unhideWhenUsed/>
    <w:rsid w:val="007B7D6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7B7D6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7B7D6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3A8"/>
    <w:rPr>
      <w:rFonts w:ascii="Arial" w:hAnsi="Arial" w:cs="Arial"/>
      <w:b/>
      <w:noProof/>
      <w:spacing w:val="-20"/>
      <w:sz w:val="82"/>
      <w:szCs w:val="24"/>
    </w:rPr>
  </w:style>
  <w:style w:type="character" w:customStyle="1" w:styleId="Heading2Char">
    <w:name w:val="Heading 2 Char"/>
    <w:basedOn w:val="DefaultParagraphFont"/>
    <w:link w:val="Heading2"/>
    <w:uiPriority w:val="9"/>
    <w:rsid w:val="00DA30C5"/>
    <w:rPr>
      <w:rFonts w:ascii="Arial" w:hAnsi="Arial" w:cs="Arial"/>
      <w:b/>
      <w:sz w:val="28"/>
      <w:szCs w:val="24"/>
    </w:rPr>
  </w:style>
  <w:style w:type="character" w:styleId="Hyperlink">
    <w:name w:val="Hyperlink"/>
    <w:basedOn w:val="DefaultParagraphFont"/>
    <w:uiPriority w:val="99"/>
    <w:unhideWhenUsed/>
    <w:rsid w:val="00DD0E9E"/>
    <w:rPr>
      <w:color w:val="0563C1" w:themeColor="hyperlink"/>
      <w:u w:val="single"/>
    </w:rPr>
  </w:style>
  <w:style w:type="paragraph" w:styleId="ListParagraph">
    <w:name w:val="List Paragraph"/>
    <w:basedOn w:val="Normal"/>
    <w:autoRedefine/>
    <w:uiPriority w:val="34"/>
    <w:qFormat/>
    <w:rsid w:val="00F06A08"/>
    <w:pPr>
      <w:numPr>
        <w:numId w:val="8"/>
      </w:numPr>
    </w:pPr>
    <w:rPr>
      <w:bCs/>
    </w:rPr>
  </w:style>
  <w:style w:type="table" w:styleId="TableGrid">
    <w:name w:val="Table Grid"/>
    <w:basedOn w:val="TableNormal"/>
    <w:uiPriority w:val="39"/>
    <w:rsid w:val="00DD0E9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E9E"/>
    <w:rPr>
      <w:rFonts w:ascii="Segoe UI" w:hAnsi="Segoe UI" w:cs="Segoe UI"/>
      <w:sz w:val="18"/>
      <w:szCs w:val="18"/>
    </w:rPr>
  </w:style>
  <w:style w:type="character" w:styleId="UnresolvedMention">
    <w:name w:val="Unresolved Mention"/>
    <w:basedOn w:val="DefaultParagraphFont"/>
    <w:uiPriority w:val="99"/>
    <w:semiHidden/>
    <w:unhideWhenUsed/>
    <w:rsid w:val="005C674E"/>
    <w:rPr>
      <w:color w:val="605E5C"/>
      <w:shd w:val="clear" w:color="auto" w:fill="E1DFDD"/>
    </w:rPr>
  </w:style>
  <w:style w:type="character" w:styleId="CommentReference">
    <w:name w:val="annotation reference"/>
    <w:basedOn w:val="DefaultParagraphFont"/>
    <w:uiPriority w:val="99"/>
    <w:semiHidden/>
    <w:unhideWhenUsed/>
    <w:rsid w:val="00105FB8"/>
    <w:rPr>
      <w:sz w:val="16"/>
      <w:szCs w:val="16"/>
    </w:rPr>
  </w:style>
  <w:style w:type="paragraph" w:styleId="CommentText">
    <w:name w:val="annotation text"/>
    <w:basedOn w:val="Normal"/>
    <w:link w:val="CommentTextChar"/>
    <w:uiPriority w:val="99"/>
    <w:semiHidden/>
    <w:unhideWhenUsed/>
    <w:rsid w:val="00105FB8"/>
    <w:rPr>
      <w:sz w:val="20"/>
      <w:szCs w:val="20"/>
    </w:rPr>
  </w:style>
  <w:style w:type="character" w:customStyle="1" w:styleId="CommentTextChar">
    <w:name w:val="Comment Text Char"/>
    <w:basedOn w:val="DefaultParagraphFont"/>
    <w:link w:val="CommentText"/>
    <w:uiPriority w:val="99"/>
    <w:semiHidden/>
    <w:rsid w:val="00105FB8"/>
    <w:rPr>
      <w:sz w:val="20"/>
      <w:szCs w:val="20"/>
    </w:rPr>
  </w:style>
  <w:style w:type="paragraph" w:styleId="CommentSubject">
    <w:name w:val="annotation subject"/>
    <w:basedOn w:val="CommentText"/>
    <w:next w:val="CommentText"/>
    <w:link w:val="CommentSubjectChar"/>
    <w:uiPriority w:val="99"/>
    <w:semiHidden/>
    <w:unhideWhenUsed/>
    <w:rsid w:val="00105FB8"/>
    <w:rPr>
      <w:b/>
      <w:bCs/>
    </w:rPr>
  </w:style>
  <w:style w:type="character" w:customStyle="1" w:styleId="CommentSubjectChar">
    <w:name w:val="Comment Subject Char"/>
    <w:basedOn w:val="CommentTextChar"/>
    <w:link w:val="CommentSubject"/>
    <w:uiPriority w:val="99"/>
    <w:semiHidden/>
    <w:rsid w:val="00105FB8"/>
    <w:rPr>
      <w:b/>
      <w:bCs/>
      <w:sz w:val="20"/>
      <w:szCs w:val="20"/>
    </w:rPr>
  </w:style>
  <w:style w:type="paragraph" w:styleId="NormalWeb">
    <w:name w:val="Normal (Web)"/>
    <w:basedOn w:val="Normal"/>
    <w:uiPriority w:val="99"/>
    <w:unhideWhenUsed/>
    <w:rsid w:val="0055355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rsid w:val="0055355B"/>
    <w:rPr>
      <w:b/>
      <w:bCs/>
    </w:rPr>
  </w:style>
  <w:style w:type="character" w:styleId="FollowedHyperlink">
    <w:name w:val="FollowedHyperlink"/>
    <w:basedOn w:val="DefaultParagraphFont"/>
    <w:uiPriority w:val="99"/>
    <w:semiHidden/>
    <w:unhideWhenUsed/>
    <w:rsid w:val="000B6C63"/>
    <w:rPr>
      <w:color w:val="954F72" w:themeColor="followedHyperlink"/>
      <w:u w:val="single"/>
    </w:rPr>
  </w:style>
  <w:style w:type="paragraph" w:styleId="Header">
    <w:name w:val="header"/>
    <w:basedOn w:val="Normal"/>
    <w:link w:val="HeaderChar"/>
    <w:uiPriority w:val="99"/>
    <w:unhideWhenUsed/>
    <w:rsid w:val="008E410F"/>
    <w:pPr>
      <w:tabs>
        <w:tab w:val="center" w:pos="4680"/>
        <w:tab w:val="right" w:pos="9360"/>
      </w:tabs>
    </w:pPr>
  </w:style>
  <w:style w:type="character" w:customStyle="1" w:styleId="HeaderChar">
    <w:name w:val="Header Char"/>
    <w:basedOn w:val="DefaultParagraphFont"/>
    <w:link w:val="Header"/>
    <w:uiPriority w:val="99"/>
    <w:rsid w:val="008E410F"/>
  </w:style>
  <w:style w:type="paragraph" w:styleId="Footer">
    <w:name w:val="footer"/>
    <w:basedOn w:val="Normal"/>
    <w:link w:val="FooterChar"/>
    <w:uiPriority w:val="99"/>
    <w:unhideWhenUsed/>
    <w:rsid w:val="008E410F"/>
    <w:pPr>
      <w:tabs>
        <w:tab w:val="center" w:pos="4680"/>
        <w:tab w:val="right" w:pos="9360"/>
      </w:tabs>
    </w:pPr>
  </w:style>
  <w:style w:type="character" w:customStyle="1" w:styleId="FooterChar">
    <w:name w:val="Footer Char"/>
    <w:basedOn w:val="DefaultParagraphFont"/>
    <w:link w:val="Footer"/>
    <w:uiPriority w:val="99"/>
    <w:rsid w:val="008E410F"/>
  </w:style>
  <w:style w:type="character" w:customStyle="1" w:styleId="Heading3Char">
    <w:name w:val="Heading 3 Char"/>
    <w:basedOn w:val="DefaultParagraphFont"/>
    <w:link w:val="Heading3"/>
    <w:uiPriority w:val="9"/>
    <w:rsid w:val="00F06A08"/>
    <w:rPr>
      <w:rFonts w:ascii="Arial" w:hAnsi="Arial" w:cs="Arial"/>
      <w:b/>
      <w:sz w:val="24"/>
      <w:szCs w:val="24"/>
    </w:rPr>
  </w:style>
  <w:style w:type="character" w:customStyle="1" w:styleId="Heading4Char">
    <w:name w:val="Heading 4 Char"/>
    <w:basedOn w:val="DefaultParagraphFont"/>
    <w:link w:val="Heading4"/>
    <w:uiPriority w:val="9"/>
    <w:rsid w:val="00F06A08"/>
    <w:rPr>
      <w:rFonts w:ascii="Arial" w:hAnsi="Arial" w:cs="Arial"/>
      <w:b/>
      <w:sz w:val="24"/>
      <w:szCs w:val="24"/>
    </w:rPr>
  </w:style>
  <w:style w:type="paragraph" w:customStyle="1" w:styleId="FooterandHyperlinks">
    <w:name w:val="Footer # and Hyperlinks"/>
    <w:basedOn w:val="Normal"/>
    <w:autoRedefine/>
    <w:qFormat/>
    <w:rsid w:val="00E965A1"/>
    <w:pPr>
      <w:jc w:val="center"/>
    </w:pPr>
    <w:rPr>
      <w:rFonts w:eastAsia="Calibri"/>
    </w:rPr>
  </w:style>
  <w:style w:type="character" w:customStyle="1" w:styleId="Heading5Char">
    <w:name w:val="Heading 5 Char"/>
    <w:basedOn w:val="DefaultParagraphFont"/>
    <w:link w:val="Heading5"/>
    <w:uiPriority w:val="9"/>
    <w:rsid w:val="00086828"/>
    <w:rPr>
      <w:rFonts w:ascii="Arial" w:hAnsi="Arial" w:cs="Arial"/>
      <w:b/>
      <w:bCs/>
      <w:sz w:val="24"/>
      <w:szCs w:val="24"/>
    </w:rPr>
  </w:style>
  <w:style w:type="character" w:customStyle="1" w:styleId="Heading6Char">
    <w:name w:val="Heading 6 Char"/>
    <w:basedOn w:val="DefaultParagraphFont"/>
    <w:link w:val="Heading6"/>
    <w:uiPriority w:val="9"/>
    <w:rsid w:val="007B7D6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7B7D6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rsid w:val="007B7D61"/>
    <w:rPr>
      <w:rFonts w:asciiTheme="majorHAnsi" w:eastAsiaTheme="majorEastAsia" w:hAnsiTheme="majorHAnsi" w:cstheme="majorBidi"/>
      <w:color w:val="272727" w:themeColor="text1" w:themeTint="D8"/>
      <w:sz w:val="21"/>
      <w:szCs w:val="21"/>
    </w:rPr>
  </w:style>
  <w:style w:type="paragraph" w:styleId="NoSpacing">
    <w:name w:val="No Spacing"/>
    <w:uiPriority w:val="1"/>
    <w:rsid w:val="007B7D61"/>
    <w:pPr>
      <w:tabs>
        <w:tab w:val="left" w:pos="1080"/>
      </w:tabs>
      <w:spacing w:after="0" w:line="240" w:lineRule="auto"/>
    </w:pPr>
    <w:rPr>
      <w:rFonts w:ascii="Arial" w:hAnsi="Arial" w:cs="Arial"/>
      <w:sz w:val="24"/>
      <w:szCs w:val="24"/>
    </w:rPr>
  </w:style>
  <w:style w:type="paragraph" w:styleId="Subtitle">
    <w:name w:val="Subtitle"/>
    <w:basedOn w:val="Normal"/>
    <w:next w:val="Normal"/>
    <w:link w:val="SubtitleChar"/>
    <w:autoRedefine/>
    <w:uiPriority w:val="11"/>
    <w:qFormat/>
    <w:rsid w:val="00AC00A7"/>
    <w:pPr>
      <w:jc w:val="center"/>
    </w:pPr>
    <w:rPr>
      <w:i/>
    </w:rPr>
  </w:style>
  <w:style w:type="character" w:customStyle="1" w:styleId="SubtitleChar">
    <w:name w:val="Subtitle Char"/>
    <w:basedOn w:val="DefaultParagraphFont"/>
    <w:link w:val="Subtitle"/>
    <w:uiPriority w:val="11"/>
    <w:rsid w:val="00AC00A7"/>
    <w:rPr>
      <w:rFonts w:ascii="Arial" w:hAnsi="Arial" w:cs="Arial"/>
      <w:i/>
      <w:sz w:val="24"/>
      <w:szCs w:val="24"/>
    </w:rPr>
  </w:style>
  <w:style w:type="paragraph" w:styleId="Caption">
    <w:name w:val="caption"/>
    <w:basedOn w:val="Normal"/>
    <w:next w:val="Normal"/>
    <w:uiPriority w:val="35"/>
    <w:unhideWhenUsed/>
    <w:qFormat/>
    <w:rsid w:val="00A44E36"/>
    <w:pPr>
      <w:spacing w:after="200"/>
    </w:pPr>
    <w:rPr>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8736">
      <w:bodyDiv w:val="1"/>
      <w:marLeft w:val="0"/>
      <w:marRight w:val="0"/>
      <w:marTop w:val="0"/>
      <w:marBottom w:val="0"/>
      <w:divBdr>
        <w:top w:val="none" w:sz="0" w:space="0" w:color="auto"/>
        <w:left w:val="none" w:sz="0" w:space="0" w:color="auto"/>
        <w:bottom w:val="none" w:sz="0" w:space="0" w:color="auto"/>
        <w:right w:val="none" w:sz="0" w:space="0" w:color="auto"/>
      </w:divBdr>
    </w:div>
    <w:div w:id="939415622">
      <w:bodyDiv w:val="1"/>
      <w:marLeft w:val="0"/>
      <w:marRight w:val="0"/>
      <w:marTop w:val="0"/>
      <w:marBottom w:val="0"/>
      <w:divBdr>
        <w:top w:val="none" w:sz="0" w:space="0" w:color="auto"/>
        <w:left w:val="none" w:sz="0" w:space="0" w:color="auto"/>
        <w:bottom w:val="none" w:sz="0" w:space="0" w:color="auto"/>
        <w:right w:val="none" w:sz="0" w:space="0" w:color="auto"/>
      </w:divBdr>
    </w:div>
    <w:div w:id="979768951">
      <w:bodyDiv w:val="1"/>
      <w:marLeft w:val="0"/>
      <w:marRight w:val="0"/>
      <w:marTop w:val="0"/>
      <w:marBottom w:val="0"/>
      <w:divBdr>
        <w:top w:val="none" w:sz="0" w:space="0" w:color="auto"/>
        <w:left w:val="none" w:sz="0" w:space="0" w:color="auto"/>
        <w:bottom w:val="none" w:sz="0" w:space="0" w:color="auto"/>
        <w:right w:val="none" w:sz="0" w:space="0" w:color="auto"/>
      </w:divBdr>
    </w:div>
    <w:div w:id="1116019874">
      <w:bodyDiv w:val="1"/>
      <w:marLeft w:val="0"/>
      <w:marRight w:val="0"/>
      <w:marTop w:val="0"/>
      <w:marBottom w:val="0"/>
      <w:divBdr>
        <w:top w:val="none" w:sz="0" w:space="0" w:color="auto"/>
        <w:left w:val="none" w:sz="0" w:space="0" w:color="auto"/>
        <w:bottom w:val="none" w:sz="0" w:space="0" w:color="auto"/>
        <w:right w:val="none" w:sz="0" w:space="0" w:color="auto"/>
      </w:divBdr>
    </w:div>
    <w:div w:id="1457871582">
      <w:bodyDiv w:val="1"/>
      <w:marLeft w:val="0"/>
      <w:marRight w:val="0"/>
      <w:marTop w:val="0"/>
      <w:marBottom w:val="0"/>
      <w:divBdr>
        <w:top w:val="none" w:sz="0" w:space="0" w:color="auto"/>
        <w:left w:val="none" w:sz="0" w:space="0" w:color="auto"/>
        <w:bottom w:val="none" w:sz="0" w:space="0" w:color="auto"/>
        <w:right w:val="none" w:sz="0" w:space="0" w:color="auto"/>
      </w:divBdr>
    </w:div>
    <w:div w:id="1515068632">
      <w:bodyDiv w:val="1"/>
      <w:marLeft w:val="0"/>
      <w:marRight w:val="0"/>
      <w:marTop w:val="0"/>
      <w:marBottom w:val="0"/>
      <w:divBdr>
        <w:top w:val="none" w:sz="0" w:space="0" w:color="auto"/>
        <w:left w:val="none" w:sz="0" w:space="0" w:color="auto"/>
        <w:bottom w:val="none" w:sz="0" w:space="0" w:color="auto"/>
        <w:right w:val="none" w:sz="0" w:space="0" w:color="auto"/>
      </w:divBdr>
    </w:div>
    <w:div w:id="18438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uickmap.dot.c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medina@dot.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file:///P:\_2021%20Topics\LOGOS\CT%20Logo%20-%20Color\ct_logo_news_releases.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file:///P:\_2021%20Topics\LOGOS\511%20Folder\Los%20Angeles%20Region_511%20Logo.JPG" TargetMode="External"/><Relationship Id="rId2" Type="http://schemas.openxmlformats.org/officeDocument/2006/relationships/image" Target="media/image2.jpeg"/><Relationship Id="rId1" Type="http://schemas.openxmlformats.org/officeDocument/2006/relationships/hyperlink" Target="https://go511.com/" TargetMode="External"/><Relationship Id="rId6" Type="http://schemas.openxmlformats.org/officeDocument/2006/relationships/image" Target="file:///P:\_2021%20Topics\LOGOS\be_work_zone_alert_news_releases.jpg" TargetMode="External"/><Relationship Id="rId5" Type="http://schemas.openxmlformats.org/officeDocument/2006/relationships/image" Target="media/image3.jpeg"/><Relationship Id="rId4" Type="http://schemas.openxmlformats.org/officeDocument/2006/relationships/hyperlink" Target="http://beworkzoneal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4B9F-0F4A-4737-9291-537F2EB6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 D7</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D7</dc:title>
  <dc:subject/>
  <dc:creator>Medina, James@DOT</dc:creator>
  <cp:keywords>news release; news; release; D7; LA; Los Angeles; 511; sample; template</cp:keywords>
  <dc:description/>
  <cp:lastModifiedBy>Medina, James@DOT</cp:lastModifiedBy>
  <cp:revision>5</cp:revision>
  <cp:lastPrinted>2022-04-04T20:37:00Z</cp:lastPrinted>
  <dcterms:created xsi:type="dcterms:W3CDTF">2022-04-04T20:10:00Z</dcterms:created>
  <dcterms:modified xsi:type="dcterms:W3CDTF">2022-04-04T20:38:00Z</dcterms:modified>
</cp:coreProperties>
</file>